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地方独立行政法人</w:t>
      </w:r>
    </w:p>
    <w:p w:rsidR="00C62D04" w:rsidRPr="005820C2" w:rsidRDefault="005820C2" w:rsidP="005820C2">
      <w:pPr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東京都健康長寿医療センター理事長</w:t>
      </w:r>
      <w:r w:rsidRPr="005820C2">
        <w:rPr>
          <w:rFonts w:ascii="ＭＳ Ｐ明朝" w:eastAsia="ＭＳ Ｐ明朝" w:hAnsi="ＭＳ Ｐ明朝"/>
          <w:sz w:val="22"/>
        </w:rPr>
        <w:t xml:space="preserve"> 殿</w:t>
      </w: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jc w:val="center"/>
        <w:rPr>
          <w:rFonts w:ascii="ＭＳ Ｐ明朝" w:eastAsia="ＭＳ Ｐ明朝" w:hAnsi="ＭＳ Ｐ明朝"/>
          <w:sz w:val="36"/>
        </w:rPr>
      </w:pPr>
      <w:r w:rsidRPr="005820C2">
        <w:rPr>
          <w:rFonts w:ascii="ＭＳ Ｐ明朝" w:eastAsia="ＭＳ Ｐ明朝" w:hAnsi="ＭＳ Ｐ明朝" w:hint="eastAsia"/>
          <w:sz w:val="36"/>
        </w:rPr>
        <w:t>研究費の管理・運営等に関する誓約書</w:t>
      </w: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私は、研究費の管理・運営にあたり、研究費を公正かつ効率的に使用するとともに、研究の遂行においては不正行為を行わないことについて、下記の事項を遵守することを誓約いたします。</w:t>
      </w: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pStyle w:val="a3"/>
        <w:rPr>
          <w:sz w:val="22"/>
        </w:rPr>
      </w:pPr>
      <w:r w:rsidRPr="005820C2">
        <w:rPr>
          <w:rFonts w:hint="eastAsia"/>
          <w:sz w:val="22"/>
        </w:rPr>
        <w:t>記</w:t>
      </w: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１．当センターにおける「公正な研究活動を確保するための行動規範」及び「研究費の管理・監査の基本方針」並びに「研究費使用等ハンドブック」その他関係法令及び交付金等の使用ルールを遵守すること。</w:t>
      </w: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２．研究費の不正使用を行わないこと。</w:t>
      </w: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３．研究の不正行為を行わないこと。</w:t>
      </w: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４．上記１．を十分に理解するとともに、これらに違反して不正を行った場合は、当センターや配分機関等が定める処分及び法的な責任を真摯に受け止め、これに応ずること。</w:t>
      </w: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５．当センター及び配分機関等から調査等の協力要請があった場合には、求めに応じ誠実に協力・対応すること。</w:t>
      </w:r>
    </w:p>
    <w:p w:rsidR="005820C2" w:rsidRDefault="005820C2">
      <w:pPr>
        <w:rPr>
          <w:rFonts w:ascii="ＭＳ Ｐ明朝" w:eastAsia="ＭＳ Ｐ明朝" w:hAnsi="ＭＳ Ｐ明朝"/>
          <w:sz w:val="22"/>
        </w:rPr>
      </w:pPr>
    </w:p>
    <w:p w:rsidR="00086B31" w:rsidRDefault="00086B31">
      <w:pPr>
        <w:rPr>
          <w:rFonts w:ascii="ＭＳ Ｐ明朝" w:eastAsia="ＭＳ Ｐ明朝" w:hAnsi="ＭＳ Ｐ明朝"/>
          <w:sz w:val="22"/>
        </w:rPr>
      </w:pPr>
    </w:p>
    <w:p w:rsidR="00086B31" w:rsidRPr="005820C2" w:rsidRDefault="00086B31">
      <w:pPr>
        <w:rPr>
          <w:rFonts w:ascii="ＭＳ Ｐ明朝" w:eastAsia="ＭＳ Ｐ明朝" w:hAnsi="ＭＳ Ｐ明朝"/>
          <w:sz w:val="22"/>
        </w:rPr>
      </w:pPr>
    </w:p>
    <w:p w:rsidR="005820C2" w:rsidRDefault="005820C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5E6C3C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86B3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年　　　　月　　　　日</w:t>
      </w:r>
    </w:p>
    <w:p w:rsidR="00086B31" w:rsidRPr="005820C2" w:rsidRDefault="00086B31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4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25"/>
      </w:tblGrid>
      <w:tr w:rsidR="005820C2" w:rsidRPr="0074083C" w:rsidTr="00086B31">
        <w:tc>
          <w:tcPr>
            <w:tcW w:w="992" w:type="dxa"/>
          </w:tcPr>
          <w:p w:rsidR="005820C2" w:rsidRPr="007408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3969" w:type="dxa"/>
            <w:gridSpan w:val="2"/>
          </w:tcPr>
          <w:p w:rsidR="005820C2" w:rsidRPr="0074083C" w:rsidRDefault="005820C2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20C2" w:rsidRPr="0074083C" w:rsidTr="00086B31">
        <w:tc>
          <w:tcPr>
            <w:tcW w:w="992" w:type="dxa"/>
          </w:tcPr>
          <w:p w:rsidR="005820C2" w:rsidRPr="007408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</w:t>
            </w:r>
            <w:r w:rsidRPr="0074083C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2"/>
          </w:tcPr>
          <w:p w:rsidR="005820C2" w:rsidRPr="0074083C" w:rsidRDefault="005820C2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20C2" w:rsidRPr="0074083C" w:rsidTr="00086B31">
        <w:tc>
          <w:tcPr>
            <w:tcW w:w="992" w:type="dxa"/>
          </w:tcPr>
          <w:p w:rsidR="005820C2" w:rsidRPr="007408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083C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3544" w:type="dxa"/>
          </w:tcPr>
          <w:p w:rsidR="005820C2" w:rsidRPr="0074083C" w:rsidRDefault="005820C2" w:rsidP="005A1C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5820C2" w:rsidRPr="0074083C" w:rsidRDefault="005820C2" w:rsidP="005A1C8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</w:tbl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Default="005820C2">
      <w:pPr>
        <w:rPr>
          <w:rFonts w:ascii="ＭＳ Ｐ明朝" w:eastAsia="ＭＳ Ｐ明朝" w:hAnsi="ＭＳ Ｐ明朝"/>
          <w:sz w:val="22"/>
        </w:rPr>
      </w:pPr>
    </w:p>
    <w:p w:rsidR="00086B31" w:rsidRDefault="00086B31" w:rsidP="00086B31">
      <w:pPr>
        <w:jc w:val="left"/>
        <w:rPr>
          <w:rFonts w:ascii="ＭＳ Ｐ明朝" w:eastAsia="ＭＳ Ｐ明朝" w:hAnsi="ＭＳ Ｐ明朝"/>
          <w:sz w:val="22"/>
        </w:rPr>
      </w:pPr>
    </w:p>
    <w:p w:rsidR="00086B31" w:rsidRDefault="00086B31">
      <w:pPr>
        <w:rPr>
          <w:rFonts w:ascii="ＭＳ Ｐ明朝" w:eastAsia="ＭＳ Ｐ明朝" w:hAnsi="ＭＳ Ｐ明朝"/>
          <w:sz w:val="22"/>
        </w:rPr>
      </w:pPr>
    </w:p>
    <w:p w:rsidR="00086B31" w:rsidRPr="005820C2" w:rsidRDefault="00086B31">
      <w:pPr>
        <w:rPr>
          <w:rFonts w:ascii="ＭＳ Ｐ明朝" w:eastAsia="ＭＳ Ｐ明朝" w:hAnsi="ＭＳ Ｐ明朝"/>
          <w:sz w:val="22"/>
        </w:rPr>
      </w:pPr>
    </w:p>
    <w:p w:rsidR="005820C2" w:rsidRPr="00086B31" w:rsidRDefault="005820C2" w:rsidP="00086B31">
      <w:pPr>
        <w:jc w:val="right"/>
        <w:rPr>
          <w:rFonts w:ascii="ＭＳ Ｐ明朝" w:eastAsia="ＭＳ Ｐ明朝" w:hAnsi="ＭＳ Ｐ明朝"/>
          <w:sz w:val="18"/>
          <w:szCs w:val="20"/>
        </w:rPr>
      </w:pPr>
      <w:r w:rsidRPr="00086B31">
        <w:rPr>
          <w:rFonts w:ascii="ＭＳ Ｐ明朝" w:eastAsia="ＭＳ Ｐ明朝" w:hAnsi="ＭＳ Ｐ明朝" w:hint="eastAsia"/>
          <w:sz w:val="18"/>
          <w:szCs w:val="20"/>
        </w:rPr>
        <w:lastRenderedPageBreak/>
        <w:t>（原課発注を希望しない場合は記載不要）</w:t>
      </w:r>
    </w:p>
    <w:p w:rsidR="00086B31" w:rsidRPr="00086B31" w:rsidRDefault="00086B31" w:rsidP="00086B31">
      <w:pPr>
        <w:rPr>
          <w:rFonts w:ascii="ＭＳ Ｐ明朝" w:eastAsia="ＭＳ Ｐ明朝" w:hAnsi="ＭＳ Ｐ明朝"/>
          <w:sz w:val="20"/>
          <w:szCs w:val="20"/>
        </w:rPr>
      </w:pPr>
      <w:r w:rsidRPr="00086B31">
        <w:rPr>
          <w:rFonts w:ascii="ＭＳ Ｐ明朝" w:eastAsia="ＭＳ Ｐ明朝" w:hAnsi="ＭＳ Ｐ明朝" w:hint="eastAsia"/>
          <w:sz w:val="20"/>
          <w:szCs w:val="20"/>
        </w:rPr>
        <w:t>地方独立行政法人</w:t>
      </w:r>
    </w:p>
    <w:p w:rsidR="005820C2" w:rsidRPr="00086B31" w:rsidRDefault="00086B31" w:rsidP="00086B31">
      <w:pPr>
        <w:rPr>
          <w:rFonts w:ascii="ＭＳ Ｐ明朝" w:eastAsia="ＭＳ Ｐ明朝" w:hAnsi="ＭＳ Ｐ明朝"/>
          <w:sz w:val="20"/>
          <w:szCs w:val="20"/>
        </w:rPr>
      </w:pPr>
      <w:r w:rsidRPr="00086B31">
        <w:rPr>
          <w:rFonts w:ascii="ＭＳ Ｐ明朝" w:eastAsia="ＭＳ Ｐ明朝" w:hAnsi="ＭＳ Ｐ明朝" w:hint="eastAsia"/>
          <w:sz w:val="20"/>
          <w:szCs w:val="20"/>
        </w:rPr>
        <w:t>東京都健康長寿医療センター理事長</w:t>
      </w:r>
      <w:r w:rsidRPr="00086B31">
        <w:rPr>
          <w:rFonts w:ascii="ＭＳ Ｐ明朝" w:eastAsia="ＭＳ Ｐ明朝" w:hAnsi="ＭＳ Ｐ明朝"/>
          <w:sz w:val="20"/>
          <w:szCs w:val="20"/>
        </w:rPr>
        <w:t xml:space="preserve"> 殿</w:t>
      </w:r>
    </w:p>
    <w:p w:rsidR="00086B31" w:rsidRPr="00086B31" w:rsidRDefault="00086B31" w:rsidP="00086B31">
      <w:pPr>
        <w:rPr>
          <w:rFonts w:ascii="ＭＳ Ｐ明朝" w:eastAsia="ＭＳ Ｐ明朝" w:hAnsi="ＭＳ Ｐ明朝"/>
          <w:sz w:val="20"/>
          <w:szCs w:val="20"/>
        </w:rPr>
      </w:pPr>
    </w:p>
    <w:p w:rsidR="005820C2" w:rsidRPr="00086B31" w:rsidRDefault="005820C2" w:rsidP="005820C2">
      <w:pPr>
        <w:jc w:val="center"/>
        <w:rPr>
          <w:rFonts w:ascii="ＭＳ Ｐ明朝" w:eastAsia="ＭＳ Ｐ明朝" w:hAnsi="ＭＳ Ｐ明朝"/>
          <w:sz w:val="24"/>
          <w:szCs w:val="20"/>
        </w:rPr>
      </w:pPr>
      <w:r w:rsidRPr="00086B31">
        <w:rPr>
          <w:rFonts w:ascii="ＭＳ Ｐ明朝" w:eastAsia="ＭＳ Ｐ明朝" w:hAnsi="ＭＳ Ｐ明朝" w:hint="eastAsia"/>
          <w:sz w:val="24"/>
          <w:szCs w:val="20"/>
        </w:rPr>
        <w:t>原課発注に関する誓約書</w:t>
      </w:r>
    </w:p>
    <w:p w:rsidR="005820C2" w:rsidRPr="00086B31" w:rsidRDefault="005820C2">
      <w:pPr>
        <w:rPr>
          <w:rFonts w:ascii="ＭＳ Ｐ明朝" w:eastAsia="ＭＳ Ｐ明朝" w:hAnsi="ＭＳ Ｐ明朝"/>
          <w:sz w:val="20"/>
          <w:szCs w:val="20"/>
        </w:rPr>
      </w:pPr>
    </w:p>
    <w:p w:rsidR="005820C2" w:rsidRPr="00086B31" w:rsidRDefault="005820C2" w:rsidP="005820C2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086B31">
        <w:rPr>
          <w:rFonts w:ascii="ＭＳ Ｐ明朝" w:eastAsia="ＭＳ Ｐ明朝" w:hAnsi="ＭＳ Ｐ明朝" w:hint="eastAsia"/>
          <w:sz w:val="20"/>
          <w:szCs w:val="20"/>
        </w:rPr>
        <w:t>原課発注にあたっては、下記事項を遵守することを誓約いたします。</w:t>
      </w:r>
    </w:p>
    <w:p w:rsidR="005820C2" w:rsidRPr="00086B31" w:rsidRDefault="005820C2" w:rsidP="005820C2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086B31">
        <w:rPr>
          <w:rFonts w:ascii="ＭＳ Ｐ明朝" w:eastAsia="ＭＳ Ｐ明朝" w:hAnsi="ＭＳ Ｐ明朝" w:hint="eastAsia"/>
          <w:sz w:val="20"/>
          <w:szCs w:val="20"/>
        </w:rPr>
        <w:t>遵守すべき事項から逸脱した行為を行った場合は、原課発注の停止措置（当該年度及び翌年度）及び当センター諸規程等に基づく処分を受け入れます。</w:t>
      </w:r>
    </w:p>
    <w:p w:rsidR="005820C2" w:rsidRPr="00086B31" w:rsidRDefault="005820C2" w:rsidP="005820C2">
      <w:pPr>
        <w:pStyle w:val="a3"/>
        <w:rPr>
          <w:sz w:val="20"/>
          <w:szCs w:val="20"/>
        </w:rPr>
      </w:pPr>
      <w:r w:rsidRPr="00086B31">
        <w:rPr>
          <w:rFonts w:hint="eastAsia"/>
          <w:sz w:val="20"/>
          <w:szCs w:val="20"/>
        </w:rPr>
        <w:t>記</w:t>
      </w:r>
    </w:p>
    <w:p w:rsidR="005820C2" w:rsidRPr="00086B31" w:rsidRDefault="005820C2" w:rsidP="005820C2">
      <w:pPr>
        <w:rPr>
          <w:rFonts w:ascii="ＭＳ Ｐ明朝" w:eastAsia="ＭＳ Ｐ明朝" w:hAnsi="ＭＳ Ｐ明朝"/>
          <w:sz w:val="20"/>
          <w:szCs w:val="20"/>
        </w:rPr>
      </w:pPr>
      <w:r w:rsidRPr="00086B31">
        <w:rPr>
          <w:rFonts w:ascii="ＭＳ Ｐ明朝" w:eastAsia="ＭＳ Ｐ明朝" w:hAnsi="ＭＳ Ｐ明朝" w:hint="eastAsia"/>
          <w:sz w:val="20"/>
          <w:szCs w:val="20"/>
        </w:rPr>
        <w:t>【遵守事項】</w:t>
      </w:r>
    </w:p>
    <w:p w:rsidR="005820C2" w:rsidRPr="00086B31" w:rsidRDefault="005820C2" w:rsidP="005820C2">
      <w:pPr>
        <w:rPr>
          <w:rFonts w:ascii="ＭＳ Ｐ明朝" w:eastAsia="ＭＳ Ｐ明朝" w:hAnsi="ＭＳ Ｐ明朝"/>
          <w:sz w:val="20"/>
          <w:szCs w:val="20"/>
        </w:rPr>
      </w:pPr>
      <w:r w:rsidRPr="00086B31">
        <w:rPr>
          <w:rFonts w:ascii="ＭＳ Ｐ明朝" w:eastAsia="ＭＳ Ｐ明朝" w:hAnsi="ＭＳ Ｐ明朝" w:hint="eastAsia"/>
          <w:sz w:val="20"/>
          <w:szCs w:val="20"/>
        </w:rPr>
        <w:t>➢　原課発注を行う場合は、下表の条件をすべて満たすこと。</w:t>
      </w:r>
    </w:p>
    <w:tbl>
      <w:tblPr>
        <w:tblStyle w:val="a7"/>
        <w:tblW w:w="9634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5820C2" w:rsidRPr="005E6C3C" w:rsidTr="00086B31">
        <w:tc>
          <w:tcPr>
            <w:tcW w:w="426" w:type="dxa"/>
          </w:tcPr>
          <w:p w:rsidR="005820C2" w:rsidRPr="005E6C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</w:p>
        </w:tc>
        <w:tc>
          <w:tcPr>
            <w:tcW w:w="9208" w:type="dxa"/>
          </w:tcPr>
          <w:p w:rsidR="005E6C3C" w:rsidRDefault="005820C2" w:rsidP="00086B3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１契約あたり総額２０万円未満であること。</w:t>
            </w:r>
          </w:p>
          <w:p w:rsidR="005820C2" w:rsidRPr="005E6C3C" w:rsidRDefault="00086B31" w:rsidP="005E6C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5E6C3C">
              <w:rPr>
                <w:rFonts w:ascii="ＭＳ Ｐ明朝" w:eastAsia="ＭＳ Ｐ明朝" w:hAnsi="ＭＳ Ｐ明朝"/>
                <w:sz w:val="20"/>
                <w:szCs w:val="20"/>
              </w:rPr>
              <w:t>WEB集中購買システムを用いた原課発注は総額５０万円未満まで。</w:t>
            </w:r>
          </w:p>
        </w:tc>
      </w:tr>
      <w:tr w:rsidR="005820C2" w:rsidRPr="005E6C3C" w:rsidTr="00086B31">
        <w:tc>
          <w:tcPr>
            <w:tcW w:w="426" w:type="dxa"/>
          </w:tcPr>
          <w:p w:rsidR="005820C2" w:rsidRPr="005E6C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</w:p>
        </w:tc>
        <w:tc>
          <w:tcPr>
            <w:tcW w:w="9208" w:type="dxa"/>
          </w:tcPr>
          <w:p w:rsidR="005820C2" w:rsidRPr="005E6C3C" w:rsidRDefault="005820C2" w:rsidP="005E6C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予め財源を特定し、資金配分機関等</w:t>
            </w:r>
            <w:r w:rsid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が定め</w:t>
            </w:r>
            <w:r w:rsidR="005E6C3C">
              <w:rPr>
                <w:rFonts w:ascii="Segoe UI Symbol" w:eastAsia="ＭＳ Ｐ明朝" w:hAnsi="Segoe UI Symbol" w:cs="Segoe UI Symbol" w:hint="eastAsia"/>
                <w:sz w:val="20"/>
                <w:szCs w:val="20"/>
              </w:rPr>
              <w:t>る</w:t>
            </w: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事務処理要領等に基づき、使用できる経費であるかどうかの確認が取れていること。</w:t>
            </w:r>
          </w:p>
        </w:tc>
      </w:tr>
      <w:tr w:rsidR="005820C2" w:rsidRPr="005E6C3C" w:rsidTr="00086B31">
        <w:tc>
          <w:tcPr>
            <w:tcW w:w="426" w:type="dxa"/>
          </w:tcPr>
          <w:p w:rsidR="005820C2" w:rsidRPr="005E6C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</w:p>
        </w:tc>
        <w:tc>
          <w:tcPr>
            <w:tcW w:w="9208" w:type="dxa"/>
          </w:tcPr>
          <w:p w:rsidR="005820C2" w:rsidRPr="005E6C3C" w:rsidRDefault="005820C2" w:rsidP="00086B3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予め必要とされる期日（履行期限等）と使用する研究費の使用期限の確認が取れていること。</w:t>
            </w:r>
          </w:p>
        </w:tc>
      </w:tr>
      <w:tr w:rsidR="005820C2" w:rsidRPr="005E6C3C" w:rsidTr="00086B31">
        <w:tc>
          <w:tcPr>
            <w:tcW w:w="426" w:type="dxa"/>
          </w:tcPr>
          <w:p w:rsidR="005820C2" w:rsidRPr="005E6C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</w:p>
        </w:tc>
        <w:tc>
          <w:tcPr>
            <w:tcW w:w="9208" w:type="dxa"/>
          </w:tcPr>
          <w:p w:rsidR="005820C2" w:rsidRPr="005E6C3C" w:rsidRDefault="005820C2" w:rsidP="005820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市場価格を調査したうえで適正価格にて発注すること。</w:t>
            </w:r>
          </w:p>
        </w:tc>
      </w:tr>
      <w:tr w:rsidR="005820C2" w:rsidRPr="005E6C3C" w:rsidTr="00086B31">
        <w:tc>
          <w:tcPr>
            <w:tcW w:w="426" w:type="dxa"/>
          </w:tcPr>
          <w:p w:rsidR="005820C2" w:rsidRPr="005E6C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</w:p>
        </w:tc>
        <w:tc>
          <w:tcPr>
            <w:tcW w:w="9208" w:type="dxa"/>
          </w:tcPr>
          <w:p w:rsidR="005820C2" w:rsidRPr="005E6C3C" w:rsidRDefault="005820C2" w:rsidP="005820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原課発注により当センターへ損害を与えた場合は、その弁償責任を負うこと。</w:t>
            </w:r>
          </w:p>
        </w:tc>
      </w:tr>
      <w:tr w:rsidR="005820C2" w:rsidRPr="005E6C3C" w:rsidTr="00086B31">
        <w:tc>
          <w:tcPr>
            <w:tcW w:w="426" w:type="dxa"/>
          </w:tcPr>
          <w:p w:rsidR="005820C2" w:rsidRPr="005E6C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⑥</w:t>
            </w:r>
          </w:p>
        </w:tc>
        <w:tc>
          <w:tcPr>
            <w:tcW w:w="9208" w:type="dxa"/>
          </w:tcPr>
          <w:p w:rsidR="005820C2" w:rsidRPr="005E6C3C" w:rsidRDefault="005820C2" w:rsidP="005820C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発注する取引相手方は、当センターへの所定の誓約書を提出していること。</w:t>
            </w:r>
          </w:p>
        </w:tc>
      </w:tr>
      <w:tr w:rsidR="005820C2" w:rsidRPr="005E6C3C" w:rsidTr="00086B31">
        <w:tc>
          <w:tcPr>
            <w:tcW w:w="426" w:type="dxa"/>
          </w:tcPr>
          <w:p w:rsidR="005820C2" w:rsidRPr="005E6C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⑦</w:t>
            </w:r>
          </w:p>
        </w:tc>
        <w:tc>
          <w:tcPr>
            <w:tcW w:w="9208" w:type="dxa"/>
          </w:tcPr>
          <w:p w:rsidR="005820C2" w:rsidRPr="005E6C3C" w:rsidRDefault="005820C2" w:rsidP="005E6C3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発注対象案件が物品等</w:t>
            </w:r>
            <w:r w:rsid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場合、納品前までに検収センター宛「発注情報通知書（原課発注用）」を提出すること。</w:t>
            </w:r>
          </w:p>
        </w:tc>
      </w:tr>
      <w:tr w:rsidR="005820C2" w:rsidRPr="005E6C3C" w:rsidTr="00086B31">
        <w:tc>
          <w:tcPr>
            <w:tcW w:w="426" w:type="dxa"/>
          </w:tcPr>
          <w:p w:rsidR="005820C2" w:rsidRPr="005E6C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⑧</w:t>
            </w:r>
          </w:p>
        </w:tc>
        <w:tc>
          <w:tcPr>
            <w:tcW w:w="9208" w:type="dxa"/>
          </w:tcPr>
          <w:p w:rsidR="005820C2" w:rsidRPr="005E6C3C" w:rsidRDefault="005820C2" w:rsidP="00086B3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発注対象案件が物品等であった場合、納品場所は「地方独立行政法人東京都健康長寿医療センター検収センター気付</w:t>
            </w:r>
            <w:r w:rsidRPr="005E6C3C">
              <w:rPr>
                <w:rFonts w:ascii="ＭＳ Ｐ明朝" w:eastAsia="ＭＳ Ｐ明朝" w:hAnsi="ＭＳ Ｐ明朝"/>
                <w:sz w:val="20"/>
                <w:szCs w:val="20"/>
              </w:rPr>
              <w:t xml:space="preserve"> 部屋番号・所属・氏名（内線）」とすること。</w:t>
            </w:r>
          </w:p>
        </w:tc>
      </w:tr>
    </w:tbl>
    <w:p w:rsidR="005820C2" w:rsidRPr="00086B31" w:rsidRDefault="005820C2" w:rsidP="00086B31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086B31">
        <w:rPr>
          <w:rFonts w:ascii="ＭＳ Ｐ明朝" w:eastAsia="ＭＳ Ｐ明朝" w:hAnsi="ＭＳ Ｐ明朝" w:hint="eastAsia"/>
          <w:sz w:val="20"/>
          <w:szCs w:val="20"/>
        </w:rPr>
        <w:t>➢　下表に該当する場合は、上表の条件を満たしている場合に関わらず、原課発注は行わず、事務部門へ発注を依頼すること。</w:t>
      </w:r>
    </w:p>
    <w:tbl>
      <w:tblPr>
        <w:tblStyle w:val="a7"/>
        <w:tblW w:w="9634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086B31" w:rsidRPr="005E6C3C" w:rsidTr="00086B31">
        <w:tc>
          <w:tcPr>
            <w:tcW w:w="426" w:type="dxa"/>
          </w:tcPr>
          <w:p w:rsidR="00086B31" w:rsidRPr="005E6C3C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</w:p>
        </w:tc>
        <w:tc>
          <w:tcPr>
            <w:tcW w:w="9208" w:type="dxa"/>
          </w:tcPr>
          <w:p w:rsidR="00086B31" w:rsidRPr="005E6C3C" w:rsidRDefault="00086B31" w:rsidP="00D060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郵券等金券類の購入</w:t>
            </w:r>
          </w:p>
        </w:tc>
      </w:tr>
      <w:tr w:rsidR="00086B31" w:rsidRPr="005E6C3C" w:rsidTr="00086B31">
        <w:tc>
          <w:tcPr>
            <w:tcW w:w="426" w:type="dxa"/>
          </w:tcPr>
          <w:p w:rsidR="00086B31" w:rsidRPr="005E6C3C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</w:p>
        </w:tc>
        <w:tc>
          <w:tcPr>
            <w:tcW w:w="9208" w:type="dxa"/>
          </w:tcPr>
          <w:p w:rsidR="00086B31" w:rsidRPr="005E6C3C" w:rsidRDefault="00086B31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当センターの施設改変を伴う工事</w:t>
            </w:r>
          </w:p>
        </w:tc>
      </w:tr>
      <w:tr w:rsidR="00086B31" w:rsidRPr="005E6C3C" w:rsidTr="00086B31">
        <w:tc>
          <w:tcPr>
            <w:tcW w:w="426" w:type="dxa"/>
          </w:tcPr>
          <w:p w:rsidR="00086B31" w:rsidRPr="005E6C3C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</w:p>
        </w:tc>
        <w:tc>
          <w:tcPr>
            <w:tcW w:w="9208" w:type="dxa"/>
          </w:tcPr>
          <w:p w:rsidR="00086B31" w:rsidRPr="005E6C3C" w:rsidRDefault="00086B31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契約書の作成が必要となるもの</w:t>
            </w:r>
          </w:p>
        </w:tc>
      </w:tr>
    </w:tbl>
    <w:p w:rsidR="005820C2" w:rsidRPr="00086B31" w:rsidRDefault="00086B31" w:rsidP="00086B31">
      <w:pPr>
        <w:rPr>
          <w:rFonts w:ascii="ＭＳ Ｐ明朝" w:eastAsia="ＭＳ Ｐ明朝" w:hAnsi="ＭＳ Ｐ明朝"/>
          <w:sz w:val="20"/>
          <w:szCs w:val="20"/>
        </w:rPr>
      </w:pPr>
      <w:r w:rsidRPr="00086B31">
        <w:rPr>
          <w:rFonts w:ascii="ＭＳ Ｐ明朝" w:eastAsia="ＭＳ Ｐ明朝" w:hAnsi="ＭＳ Ｐ明朝" w:hint="eastAsia"/>
          <w:sz w:val="20"/>
          <w:szCs w:val="20"/>
        </w:rPr>
        <w:t>➢　下表に該当する行為を行わないこと。</w:t>
      </w:r>
    </w:p>
    <w:tbl>
      <w:tblPr>
        <w:tblStyle w:val="a7"/>
        <w:tblW w:w="9634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086B31" w:rsidRPr="005E6C3C" w:rsidTr="00086B31">
        <w:tc>
          <w:tcPr>
            <w:tcW w:w="426" w:type="dxa"/>
          </w:tcPr>
          <w:p w:rsidR="00086B31" w:rsidRPr="005E6C3C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</w:p>
        </w:tc>
        <w:tc>
          <w:tcPr>
            <w:tcW w:w="9208" w:type="dxa"/>
          </w:tcPr>
          <w:p w:rsidR="00086B31" w:rsidRPr="005E6C3C" w:rsidRDefault="00D060EF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１財源での</w:t>
            </w:r>
            <w:r w:rsidR="00086B31"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意</w:t>
            </w:r>
            <w:bookmarkStart w:id="0" w:name="_GoBack"/>
            <w:bookmarkEnd w:id="0"/>
            <w:r w:rsidR="00086B31"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図的な分割発注（実質的な同時購入を含む）</w:t>
            </w:r>
          </w:p>
        </w:tc>
      </w:tr>
      <w:tr w:rsidR="00086B31" w:rsidRPr="005E6C3C" w:rsidTr="00086B31">
        <w:tc>
          <w:tcPr>
            <w:tcW w:w="426" w:type="dxa"/>
          </w:tcPr>
          <w:p w:rsidR="00086B31" w:rsidRPr="005E6C3C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</w:p>
        </w:tc>
        <w:tc>
          <w:tcPr>
            <w:tcW w:w="9208" w:type="dxa"/>
          </w:tcPr>
          <w:p w:rsidR="00086B31" w:rsidRPr="005E6C3C" w:rsidRDefault="00086B31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合理的理由のない偏重発注（発注先が特定業者に集中していること）</w:t>
            </w:r>
          </w:p>
        </w:tc>
      </w:tr>
      <w:tr w:rsidR="00086B31" w:rsidRPr="005E6C3C" w:rsidTr="00086B31">
        <w:tc>
          <w:tcPr>
            <w:tcW w:w="426" w:type="dxa"/>
          </w:tcPr>
          <w:p w:rsidR="00086B31" w:rsidRPr="005E6C3C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</w:p>
        </w:tc>
        <w:tc>
          <w:tcPr>
            <w:tcW w:w="9208" w:type="dxa"/>
          </w:tcPr>
          <w:p w:rsidR="00086B31" w:rsidRPr="005E6C3C" w:rsidRDefault="00086B31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6C3C">
              <w:rPr>
                <w:rFonts w:ascii="ＭＳ Ｐ明朝" w:eastAsia="ＭＳ Ｐ明朝" w:hAnsi="ＭＳ Ｐ明朝" w:hint="eastAsia"/>
                <w:sz w:val="20"/>
                <w:szCs w:val="20"/>
              </w:rPr>
              <w:t>取引相手方との不必要な接触、供応接待、差別的取扱い</w:t>
            </w:r>
          </w:p>
        </w:tc>
      </w:tr>
    </w:tbl>
    <w:p w:rsidR="005820C2" w:rsidRPr="00086B31" w:rsidRDefault="005820C2" w:rsidP="005820C2">
      <w:pPr>
        <w:rPr>
          <w:rFonts w:ascii="ＭＳ Ｐ明朝" w:eastAsia="ＭＳ Ｐ明朝" w:hAnsi="ＭＳ Ｐ明朝"/>
          <w:sz w:val="20"/>
          <w:szCs w:val="20"/>
        </w:rPr>
      </w:pPr>
    </w:p>
    <w:p w:rsidR="00086B31" w:rsidRPr="005E6C3C" w:rsidRDefault="00086B31" w:rsidP="00086B31">
      <w:pPr>
        <w:rPr>
          <w:rFonts w:ascii="ＭＳ Ｐ明朝" w:eastAsia="ＭＳ Ｐ明朝" w:hAnsi="ＭＳ Ｐ明朝"/>
          <w:sz w:val="20"/>
          <w:szCs w:val="20"/>
        </w:rPr>
      </w:pPr>
      <w:r w:rsidRPr="005E6C3C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5E6C3C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5E6C3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E6C3C" w:rsidRPr="005E6C3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E6C3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E6C3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E6C3C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tbl>
      <w:tblPr>
        <w:tblStyle w:val="a7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425"/>
      </w:tblGrid>
      <w:tr w:rsidR="00086B31" w:rsidRPr="0074083C" w:rsidTr="00086B31">
        <w:tc>
          <w:tcPr>
            <w:tcW w:w="992" w:type="dxa"/>
          </w:tcPr>
          <w:p w:rsidR="00086B31" w:rsidRPr="0074083C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3827" w:type="dxa"/>
            <w:gridSpan w:val="2"/>
          </w:tcPr>
          <w:p w:rsidR="00086B31" w:rsidRPr="0074083C" w:rsidRDefault="00086B31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86B31" w:rsidRPr="0074083C" w:rsidTr="00086B31">
        <w:tc>
          <w:tcPr>
            <w:tcW w:w="992" w:type="dxa"/>
          </w:tcPr>
          <w:p w:rsidR="00086B31" w:rsidRPr="0074083C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</w:t>
            </w:r>
            <w:r w:rsidRPr="0074083C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2"/>
          </w:tcPr>
          <w:p w:rsidR="00086B31" w:rsidRPr="0074083C" w:rsidRDefault="00086B31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86B31" w:rsidRPr="0074083C" w:rsidTr="00086B31">
        <w:tc>
          <w:tcPr>
            <w:tcW w:w="992" w:type="dxa"/>
          </w:tcPr>
          <w:p w:rsidR="00086B31" w:rsidRPr="0074083C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083C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3402" w:type="dxa"/>
          </w:tcPr>
          <w:p w:rsidR="00086B31" w:rsidRPr="0074083C" w:rsidRDefault="00086B31" w:rsidP="005A1C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086B31" w:rsidRPr="0074083C" w:rsidRDefault="00086B31" w:rsidP="005A1C8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</w:tbl>
    <w:p w:rsidR="005820C2" w:rsidRPr="00086B31" w:rsidRDefault="005820C2" w:rsidP="005820C2">
      <w:pPr>
        <w:rPr>
          <w:rFonts w:ascii="ＭＳ Ｐ明朝" w:eastAsia="ＭＳ Ｐ明朝" w:hAnsi="ＭＳ Ｐ明朝"/>
          <w:sz w:val="20"/>
          <w:szCs w:val="20"/>
        </w:rPr>
      </w:pPr>
    </w:p>
    <w:sectPr w:rsidR="005820C2" w:rsidRPr="00086B31" w:rsidSect="00086B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C2"/>
    <w:rsid w:val="00086B31"/>
    <w:rsid w:val="005820C2"/>
    <w:rsid w:val="005E6C3C"/>
    <w:rsid w:val="00C62D04"/>
    <w:rsid w:val="00D0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4F1E9-EAD6-4B25-8927-1BA18D2F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20C2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5820C2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5820C2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5820C2"/>
    <w:rPr>
      <w:rFonts w:ascii="ＭＳ Ｐ明朝" w:eastAsia="ＭＳ Ｐ明朝" w:hAnsi="ＭＳ Ｐ明朝"/>
      <w:sz w:val="24"/>
    </w:rPr>
  </w:style>
  <w:style w:type="table" w:styleId="a7">
    <w:name w:val="Table Grid"/>
    <w:basedOn w:val="a1"/>
    <w:uiPriority w:val="39"/>
    <w:rsid w:val="0058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</cp:revision>
  <cp:lastPrinted>2021-08-17T23:53:00Z</cp:lastPrinted>
  <dcterms:created xsi:type="dcterms:W3CDTF">2021-08-17T23:56:00Z</dcterms:created>
  <dcterms:modified xsi:type="dcterms:W3CDTF">2021-08-17T23:56:00Z</dcterms:modified>
</cp:coreProperties>
</file>