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89" w:rsidRPr="00EE33E4" w:rsidRDefault="00A763C0" w:rsidP="005A0F89">
      <w:pPr>
        <w:jc w:val="center"/>
        <w:rPr>
          <w:rFonts w:ascii="ＭＳ ゴシック" w:eastAsia="ＭＳ ゴシック" w:hAnsi="ＭＳ ゴシック"/>
          <w:sz w:val="24"/>
        </w:rPr>
      </w:pPr>
      <w:r w:rsidRPr="00EE33E4">
        <w:rPr>
          <w:rFonts w:ascii="ＭＳ ゴシック" w:eastAsia="ＭＳ ゴシック" w:hAnsi="ＭＳ ゴシック" w:hint="eastAsia"/>
          <w:b/>
          <w:bCs/>
          <w:sz w:val="24"/>
        </w:rPr>
        <w:t>東京都健康長寿医療センター</w:t>
      </w:r>
      <w:r w:rsidR="005A0F89" w:rsidRPr="00EE33E4">
        <w:rPr>
          <w:rFonts w:ascii="ＭＳ ゴシック" w:eastAsia="ＭＳ ゴシック" w:hAnsi="ＭＳ ゴシック" w:hint="eastAsia"/>
          <w:b/>
          <w:bCs/>
          <w:sz w:val="24"/>
        </w:rPr>
        <w:t>出版物のご案内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6662"/>
        <w:gridCol w:w="1134"/>
        <w:gridCol w:w="1134"/>
        <w:gridCol w:w="1134"/>
      </w:tblGrid>
      <w:tr w:rsidR="005A0F89" w:rsidTr="009F0804">
        <w:trPr>
          <w:cantSplit/>
          <w:tblHeader/>
        </w:trPr>
        <w:tc>
          <w:tcPr>
            <w:tcW w:w="421" w:type="dxa"/>
          </w:tcPr>
          <w:p w:rsidR="005A0F89" w:rsidRPr="00A3169F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出　版　物　名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定価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会員価格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申込部数</w:t>
            </w:r>
          </w:p>
        </w:tc>
      </w:tr>
      <w:tr w:rsidR="000948CA" w:rsidTr="009F0804">
        <w:trPr>
          <w:cantSplit/>
        </w:trPr>
        <w:tc>
          <w:tcPr>
            <w:tcW w:w="421" w:type="dxa"/>
            <w:vAlign w:val="center"/>
          </w:tcPr>
          <w:p w:rsidR="000948CA" w:rsidRPr="005A0F89" w:rsidRDefault="000948CA" w:rsidP="000948CA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0948CA" w:rsidRDefault="000948CA" w:rsidP="000948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第１６３回「認知機能の最先端基礎研究</w:t>
            </w:r>
            <w:r w:rsidRPr="000948CA">
              <w:rPr>
                <w:rFonts w:ascii="ＭＳ ゴシック" w:eastAsia="ＭＳ ゴシック" w:hAnsi="ＭＳ ゴシック" w:hint="eastAsia"/>
                <w:szCs w:val="21"/>
              </w:rPr>
              <w:t>−病理・嗅覚・糖鎖からわかること−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0948CA" w:rsidRPr="007A5C43" w:rsidRDefault="000948CA" w:rsidP="000948C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0948CA" w:rsidRPr="007A5C43" w:rsidRDefault="000948CA" w:rsidP="000948C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0948CA" w:rsidRDefault="000948CA" w:rsidP="000948C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第１６２回「認知症医療の現場は今～進化する診断、治療、共生～」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第１６１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回「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健康長寿の秘訣！フレイル予防を学びましょう！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288E" w:rsidTr="009F0804">
        <w:trPr>
          <w:cantSplit/>
        </w:trPr>
        <w:tc>
          <w:tcPr>
            <w:tcW w:w="421" w:type="dxa"/>
            <w:vAlign w:val="center"/>
          </w:tcPr>
          <w:p w:rsidR="001D288E" w:rsidRPr="005A0F89" w:rsidRDefault="001D288E" w:rsidP="001D288E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1D288E" w:rsidRPr="007A5C43" w:rsidRDefault="001D288E" w:rsidP="001D28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第１６０回「あなたの息切れは肺の病気でしょうか？</w:t>
            </w:r>
          </w:p>
          <w:p w:rsidR="001D288E" w:rsidRPr="007A5C43" w:rsidRDefault="001D288E" w:rsidP="001D288E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高血圧や弁膜症による心不全かもしれません」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1D288E" w:rsidRPr="007A5C43" w:rsidRDefault="001D288E" w:rsidP="001D288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1D288E" w:rsidRDefault="001D288E" w:rsidP="001D288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D56E8B" w:rsidRDefault="00D56E8B" w:rsidP="00D56E8B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第１５９</w:t>
            </w:r>
            <w:r w:rsidRPr="00D56E8B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D56E8B">
              <w:rPr>
                <w:rFonts w:ascii="ＭＳ ゴシック" w:eastAsia="ＭＳ ゴシック" w:hAnsi="ＭＳ ゴシック" w:hint="eastAsia"/>
                <w:bCs/>
                <w:szCs w:val="21"/>
              </w:rPr>
              <w:t>食べて、祈って、耕して～「食」と「寺院」と「農園」が創る認知症共生社会</w:t>
            </w:r>
            <w:bookmarkStart w:id="0" w:name="_GoBack"/>
            <w:bookmarkEnd w:id="0"/>
            <w:r w:rsidRPr="00D56E8B">
              <w:rPr>
                <w:rFonts w:ascii="ＭＳ ゴシック" w:eastAsia="ＭＳ ゴシック" w:hAnsi="ＭＳ ゴシック" w:hint="eastAsia"/>
                <w:bCs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第１５８回「コロナ禍でも元気に過ごす</w:t>
            </w:r>
          </w:p>
          <w:p w:rsidR="00D56E8B" w:rsidRPr="007A5C43" w:rsidRDefault="00D56E8B" w:rsidP="00D56E8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～感染を防止し、健康を保つ秘訣とは～」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第１５７回「腎臓を守って、認知症を予防！めざせ、健康長寿！」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第１５６回「ここまでわかった！高齢者がんの予防と治療」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第１５４回「今、筋肉が熱い！？</w:t>
            </w:r>
          </w:p>
          <w:p w:rsidR="00D56E8B" w:rsidRPr="007A5C43" w:rsidRDefault="00D56E8B" w:rsidP="00D56E8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～あなたの知らない筋肉の世界～」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第１５２回「『フレイル』」ってなに？</w:t>
            </w:r>
          </w:p>
          <w:p w:rsidR="00D56E8B" w:rsidRPr="007A5C43" w:rsidRDefault="00D56E8B" w:rsidP="00D56E8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～自立した老後と過ごすための予防、診断、対策～」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第１５１回「ご存知ですか？『健康長寿新ガイドライン』</w:t>
            </w:r>
          </w:p>
          <w:p w:rsidR="00D56E8B" w:rsidRPr="007A5C43" w:rsidRDefault="00D56E8B" w:rsidP="00D56E8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ポイントを押さえて！あなたも健康長寿」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第１５０回「ストップ！その生活習慣は本当に大丈夫？」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第１４９回「がんになっても寿命をまっとうできる時代がきた」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第１４７回「高齢期こころ豊かに～百寿者からのメッセージ～」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第１４１回「認知症にやさしいコミュニティ」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第１４０回「医療と介護の今を支える最先端テクノロジー」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第１３９回「紹介します！高齢者にやさしい最新医療」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第１３８回「ヒトの老化に挑戦する再生医療」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第１３３・１３５回「ヒートショックから熱中症まで</w:t>
            </w:r>
          </w:p>
          <w:p w:rsidR="00D56E8B" w:rsidRPr="007A5C43" w:rsidRDefault="00D56E8B" w:rsidP="00D56E8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-季節変化と健康危機-」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第１３２・１３４回「介護予防は生活習慣の改善から」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第１２７回「認知症の克服に向けて」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第１２４・１２６回「あなたに合った人生のしめくくりを」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第１２２・１２５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回「活性酸素の光と影</w:t>
            </w:r>
          </w:p>
          <w:p w:rsidR="00D56E8B" w:rsidRPr="007A5C43" w:rsidRDefault="00D56E8B" w:rsidP="00D56E8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からだのサビは、老化のかなめ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第１２１・１２３回「あきらめない介護予防」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第１１８・１２０回「健康のための匙加減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～クスリはリスク～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第１１７・１１９回「記憶の整理学　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昔取った杵柄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第１１５・１１６回「介護予防と認知症予防のＡＢＣ」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第１１２・１１３回「世界を広げる知覚</w:t>
            </w:r>
          </w:p>
          <w:p w:rsidR="00D56E8B" w:rsidRPr="007A5C43" w:rsidRDefault="00D56E8B" w:rsidP="00D56E8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－視る､聴く､味わう喜びをいつまでも－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第１１１・１１４回「好腎好日　</w:t>
            </w:r>
          </w:p>
          <w:p w:rsidR="00D56E8B" w:rsidRPr="007A5C43" w:rsidRDefault="00D56E8B" w:rsidP="00D56E8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－腎臓をいたわり、長生きする－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第１０９・１１０回「いくつになっても介護予防」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第１０５・１０６回「老いと向き合う</w:t>
            </w:r>
          </w:p>
          <w:p w:rsidR="00D56E8B" w:rsidRPr="007A5C43" w:rsidRDefault="00D56E8B" w:rsidP="00D56E8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－こころのバランスを大切に－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D56E8B" w:rsidRPr="007A5C43" w:rsidRDefault="00D56E8B" w:rsidP="00D56E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災害支援セミナーつなぐシリーズ第６回　東日本大震災の経験を首都圏防災につなぐ</w:t>
            </w:r>
          </w:p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海と生きる気仙沼－創造的復興をめざして－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災害支援セミナーつなぐシリーズ第５回　東日本大震災の経験を首都圏防災につなぐ</w:t>
            </w:r>
          </w:p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被災地における中長期的な保健活動の実践と課題　～拡大する看護ニーズ～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D56E8B" w:rsidRPr="007A5C43" w:rsidRDefault="00D56E8B" w:rsidP="00D56E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災害支援セミナーつなぐシリーズ第４回　東日本大震災の経験を首都圏防災につなぐ</w:t>
            </w:r>
          </w:p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東日本大震災と広域後方支援の経験から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D56E8B" w:rsidRPr="007A5C43" w:rsidRDefault="00D56E8B" w:rsidP="00D56E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災害支援セミナーつなぐシリーズ第３回　東日本大震災の経験を首都圏防災につなぐ</w:t>
            </w:r>
          </w:p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中越震災及びその後のサンダーバードの活動　～ｻﾎﾟｰﾄｾﾝﾀｰ創設の意味と今後の活動～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D56E8B" w:rsidRPr="007A5C43" w:rsidRDefault="00D56E8B" w:rsidP="00D56E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災害支援セミナーつなぐシリーズ第２回　東日本大震災の経験を首都圏防災につなぐ</w:t>
            </w:r>
          </w:p>
          <w:p w:rsidR="00D56E8B" w:rsidRPr="007A5C43" w:rsidRDefault="00D56E8B" w:rsidP="00D56E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大震災における在宅医療支援ネットワーク形成の経験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6E8B" w:rsidTr="009F0804">
        <w:trPr>
          <w:cantSplit/>
        </w:trPr>
        <w:tc>
          <w:tcPr>
            <w:tcW w:w="421" w:type="dxa"/>
            <w:vAlign w:val="center"/>
          </w:tcPr>
          <w:p w:rsidR="00D56E8B" w:rsidRPr="005A0F89" w:rsidRDefault="00D56E8B" w:rsidP="00D56E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D56E8B" w:rsidRPr="007A5C43" w:rsidRDefault="00D56E8B" w:rsidP="00D56E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災害支援セミナーつなぐシリーズ第１回　東日本大震災の経験を首都圏防災につなぐ</w:t>
            </w:r>
          </w:p>
          <w:p w:rsidR="00D56E8B" w:rsidRPr="007A5C43" w:rsidRDefault="00D56E8B" w:rsidP="00D56E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震災対応から生活再建へ　－相馬市の対応－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D56E8B" w:rsidRPr="007A5C43" w:rsidRDefault="00D56E8B" w:rsidP="00D56E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D56E8B" w:rsidRDefault="00D56E8B" w:rsidP="00D56E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12436" w:rsidRDefault="00C12436" w:rsidP="005A0F89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</w:p>
    <w:p w:rsidR="005A0F89" w:rsidRPr="00BC34C2" w:rsidRDefault="005A0F89" w:rsidP="005A0F89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>※　代金は、お手元に出版物が届き次第、同封の郵便振替用紙でお支払いください。なお、振込手数料・送料はご負担いただきますのでご了承ください。</w:t>
      </w:r>
    </w:p>
    <w:p w:rsidR="009F0804" w:rsidRPr="00BC34C2" w:rsidRDefault="005A0F89" w:rsidP="005A0F89">
      <w:pPr>
        <w:tabs>
          <w:tab w:val="left" w:pos="7485"/>
        </w:tabs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 xml:space="preserve">※　返品不可です。　</w:t>
      </w:r>
    </w:p>
    <w:p w:rsidR="005A0F89" w:rsidRPr="00BC34C2" w:rsidRDefault="005A0F89" w:rsidP="005A0F89">
      <w:pPr>
        <w:tabs>
          <w:tab w:val="left" w:pos="7485"/>
        </w:tabs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 xml:space="preserve">※　会員の方は必ず会員である旨をお申し出ください。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5"/>
        <w:gridCol w:w="4138"/>
        <w:gridCol w:w="1138"/>
        <w:gridCol w:w="4085"/>
      </w:tblGrid>
      <w:tr w:rsidR="005A0F89" w:rsidRPr="00D509F7" w:rsidTr="002667BB">
        <w:trPr>
          <w:trHeight w:val="576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申込者名</w:t>
            </w:r>
          </w:p>
        </w:tc>
        <w:tc>
          <w:tcPr>
            <w:tcW w:w="4231" w:type="dxa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5A0F89" w:rsidRPr="00D509F7" w:rsidRDefault="005A0F89" w:rsidP="002667B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企業名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509F7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177" w:type="dxa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F89" w:rsidRPr="00D509F7" w:rsidTr="002667BB">
        <w:trPr>
          <w:trHeight w:val="568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9563" w:type="dxa"/>
            <w:gridSpan w:val="3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5A0F89" w:rsidRPr="00D509F7" w:rsidTr="002667BB">
        <w:trPr>
          <w:trHeight w:val="504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4231" w:type="dxa"/>
            <w:vAlign w:val="center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Ｆ Ａ Ｘ</w:t>
            </w:r>
          </w:p>
        </w:tc>
        <w:tc>
          <w:tcPr>
            <w:tcW w:w="4177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0F89" w:rsidRPr="00D509F7" w:rsidTr="002667BB">
        <w:trPr>
          <w:trHeight w:val="540"/>
        </w:trPr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4231" w:type="dxa"/>
            <w:tcBorders>
              <w:bottom w:val="single" w:sz="8" w:space="0" w:color="auto"/>
            </w:tcBorders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2" w:type="dxa"/>
            <w:gridSpan w:val="2"/>
            <w:tcBorders>
              <w:bottom w:val="single" w:sz="8" w:space="0" w:color="auto"/>
            </w:tcBorders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A0F89" w:rsidRPr="007A5C43" w:rsidRDefault="005A0F89" w:rsidP="005A0F89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7A5C43">
        <w:rPr>
          <w:rFonts w:ascii="ＭＳ ゴシック" w:eastAsia="ＭＳ ゴシック" w:hAnsi="ＭＳ ゴシック" w:hint="eastAsia"/>
          <w:szCs w:val="21"/>
        </w:rPr>
        <w:t>＜お問</w:t>
      </w:r>
      <w:r w:rsidR="007A5C43">
        <w:rPr>
          <w:rFonts w:ascii="ＭＳ ゴシック" w:eastAsia="ＭＳ ゴシック" w:hAnsi="ＭＳ ゴシック" w:hint="eastAsia"/>
          <w:szCs w:val="21"/>
        </w:rPr>
        <w:t>い</w:t>
      </w:r>
      <w:r w:rsidRPr="007A5C43">
        <w:rPr>
          <w:rFonts w:ascii="ＭＳ ゴシック" w:eastAsia="ＭＳ ゴシック" w:hAnsi="ＭＳ ゴシック" w:hint="eastAsia"/>
          <w:szCs w:val="21"/>
        </w:rPr>
        <w:t>合</w:t>
      </w:r>
      <w:r w:rsidR="007A5C43">
        <w:rPr>
          <w:rFonts w:ascii="ＭＳ ゴシック" w:eastAsia="ＭＳ ゴシック" w:hAnsi="ＭＳ ゴシック" w:hint="eastAsia"/>
          <w:szCs w:val="21"/>
        </w:rPr>
        <w:t>わ</w:t>
      </w:r>
      <w:r w:rsidRPr="007A5C43">
        <w:rPr>
          <w:rFonts w:ascii="ＭＳ ゴシック" w:eastAsia="ＭＳ ゴシック" w:hAnsi="ＭＳ ゴシック" w:hint="eastAsia"/>
          <w:szCs w:val="21"/>
        </w:rPr>
        <w:t>せ＞　地方独立行政法人 東京都健康長寿医療センター 経営企画局 総務課 総務係　広報担当</w:t>
      </w:r>
    </w:p>
    <w:p w:rsidR="005A0F89" w:rsidRPr="007A5C43" w:rsidRDefault="005A0F89" w:rsidP="005A0F89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7A5C43">
        <w:rPr>
          <w:rFonts w:ascii="ＭＳ ゴシック" w:eastAsia="ＭＳ ゴシック" w:hAnsi="ＭＳ ゴシック" w:hint="eastAsia"/>
          <w:szCs w:val="21"/>
        </w:rPr>
        <w:t xml:space="preserve">電話： ０３－３９６４－１１４１ ( </w:t>
      </w:r>
      <w:r w:rsidR="001D288E">
        <w:rPr>
          <w:rFonts w:ascii="ＭＳ ゴシック" w:eastAsia="ＭＳ ゴシック" w:hAnsi="ＭＳ ゴシック" w:hint="eastAsia"/>
          <w:szCs w:val="21"/>
        </w:rPr>
        <w:t>内線１２４０</w:t>
      </w:r>
      <w:r w:rsidRPr="007A5C43">
        <w:rPr>
          <w:rFonts w:ascii="ＭＳ ゴシック" w:eastAsia="ＭＳ ゴシック" w:hAnsi="ＭＳ ゴシック" w:hint="eastAsia"/>
          <w:szCs w:val="21"/>
        </w:rPr>
        <w:t xml:space="preserve"> ）　ＦＡＸ： ０３－３９６４－１９８２</w:t>
      </w:r>
    </w:p>
    <w:p w:rsidR="005A0F89" w:rsidRPr="007A5C43" w:rsidRDefault="005A0F89" w:rsidP="005A0F89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99320F" w:rsidRPr="005A0F89" w:rsidRDefault="0099320F"/>
    <w:sectPr w:rsidR="0099320F" w:rsidRPr="005A0F89" w:rsidSect="00C049F8">
      <w:pgSz w:w="11906" w:h="16838" w:code="9"/>
      <w:pgMar w:top="284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658A"/>
    <w:multiLevelType w:val="hybridMultilevel"/>
    <w:tmpl w:val="FBDE2690"/>
    <w:lvl w:ilvl="0" w:tplc="579A1C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6AD00A2F"/>
    <w:multiLevelType w:val="hybridMultilevel"/>
    <w:tmpl w:val="4F32C458"/>
    <w:lvl w:ilvl="0" w:tplc="018223A2">
      <w:start w:val="1"/>
      <w:numFmt w:val="decimal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9"/>
    <w:rsid w:val="00023468"/>
    <w:rsid w:val="00075574"/>
    <w:rsid w:val="000948CA"/>
    <w:rsid w:val="001D001C"/>
    <w:rsid w:val="001D288E"/>
    <w:rsid w:val="001F1EFD"/>
    <w:rsid w:val="0048395B"/>
    <w:rsid w:val="005A0F89"/>
    <w:rsid w:val="0069529A"/>
    <w:rsid w:val="007A5C43"/>
    <w:rsid w:val="0099320F"/>
    <w:rsid w:val="009F0804"/>
    <w:rsid w:val="00A3169F"/>
    <w:rsid w:val="00A763C0"/>
    <w:rsid w:val="00AD3A2A"/>
    <w:rsid w:val="00B66131"/>
    <w:rsid w:val="00B87B27"/>
    <w:rsid w:val="00BC34C2"/>
    <w:rsid w:val="00C12436"/>
    <w:rsid w:val="00D56E8B"/>
    <w:rsid w:val="00EE33E4"/>
    <w:rsid w:val="00F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A0445"/>
  <w15:chartTrackingRefBased/>
  <w15:docId w15:val="{E7D54819-C107-46C8-B9AC-125157F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E8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F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D56E8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4</cp:revision>
  <cp:lastPrinted>2022-11-22T08:20:00Z</cp:lastPrinted>
  <dcterms:created xsi:type="dcterms:W3CDTF">2022-11-15T06:03:00Z</dcterms:created>
  <dcterms:modified xsi:type="dcterms:W3CDTF">2022-11-22T08:24:00Z</dcterms:modified>
</cp:coreProperties>
</file>